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8A86" w14:textId="47BCB429" w:rsidR="0091069B" w:rsidRDefault="0091069B" w:rsidP="00C63C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</w:t>
      </w:r>
    </w:p>
    <w:p w14:paraId="296A7108" w14:textId="12F3CD30" w:rsidR="00C63CC5" w:rsidRPr="00C63CC5" w:rsidRDefault="00DC65AB" w:rsidP="00DC65A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3CC5" w:rsidRPr="00C63CC5">
        <w:rPr>
          <w:rFonts w:ascii="Times New Roman" w:hAnsi="Times New Roman" w:cs="Times New Roman"/>
          <w:sz w:val="24"/>
          <w:szCs w:val="24"/>
        </w:rPr>
        <w:t xml:space="preserve"> pícniny </w:t>
      </w:r>
      <w:r w:rsidR="0091069B">
        <w:rPr>
          <w:rFonts w:ascii="Times New Roman" w:hAnsi="Times New Roman" w:cs="Times New Roman"/>
          <w:sz w:val="24"/>
          <w:szCs w:val="24"/>
        </w:rPr>
        <w:t xml:space="preserve">– ke krmení hospodářských zvířat </w:t>
      </w:r>
      <w:r w:rsidR="00C63CC5" w:rsidRPr="00C63CC5">
        <w:rPr>
          <w:rFonts w:ascii="Times New Roman" w:hAnsi="Times New Roman" w:cs="Times New Roman"/>
          <w:sz w:val="24"/>
          <w:szCs w:val="24"/>
        </w:rPr>
        <w:t>(</w:t>
      </w:r>
      <w:r w:rsidR="0091069B">
        <w:rPr>
          <w:rFonts w:ascii="Times New Roman" w:hAnsi="Times New Roman" w:cs="Times New Roman"/>
          <w:sz w:val="24"/>
          <w:szCs w:val="24"/>
        </w:rPr>
        <w:t xml:space="preserve">jetel, </w:t>
      </w:r>
      <w:r w:rsidR="00C63CC5" w:rsidRPr="00C63CC5">
        <w:rPr>
          <w:rFonts w:ascii="Times New Roman" w:hAnsi="Times New Roman" w:cs="Times New Roman"/>
          <w:sz w:val="24"/>
          <w:szCs w:val="24"/>
        </w:rPr>
        <w:t>vojtěška)</w:t>
      </w:r>
    </w:p>
    <w:p w14:paraId="4DF0DEB6" w14:textId="38AA844F" w:rsidR="00C63CC5" w:rsidRPr="00C63CC5" w:rsidRDefault="00DC65AB" w:rsidP="00DC65A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3CC5" w:rsidRPr="00C63CC5">
        <w:rPr>
          <w:rFonts w:ascii="Times New Roman" w:hAnsi="Times New Roman" w:cs="Times New Roman"/>
          <w:sz w:val="24"/>
          <w:szCs w:val="24"/>
        </w:rPr>
        <w:t xml:space="preserve"> olejniny</w:t>
      </w:r>
      <w:r w:rsidR="0091069B">
        <w:rPr>
          <w:rFonts w:ascii="Times New Roman" w:hAnsi="Times New Roman" w:cs="Times New Roman"/>
          <w:sz w:val="24"/>
          <w:szCs w:val="24"/>
        </w:rPr>
        <w:t xml:space="preserve"> – k výrobě oleje</w:t>
      </w:r>
      <w:r w:rsidR="00C63CC5" w:rsidRPr="00C63CC5">
        <w:rPr>
          <w:rFonts w:ascii="Times New Roman" w:hAnsi="Times New Roman" w:cs="Times New Roman"/>
          <w:sz w:val="24"/>
          <w:szCs w:val="24"/>
        </w:rPr>
        <w:t xml:space="preserve"> (slunečnice</w:t>
      </w:r>
      <w:r w:rsidR="0091069B">
        <w:rPr>
          <w:rFonts w:ascii="Times New Roman" w:hAnsi="Times New Roman" w:cs="Times New Roman"/>
          <w:sz w:val="24"/>
          <w:szCs w:val="24"/>
        </w:rPr>
        <w:t>, řepka olejka</w:t>
      </w:r>
      <w:r w:rsidR="00C63CC5" w:rsidRPr="00C63CC5">
        <w:rPr>
          <w:rFonts w:ascii="Times New Roman" w:hAnsi="Times New Roman" w:cs="Times New Roman"/>
          <w:sz w:val="24"/>
          <w:szCs w:val="24"/>
        </w:rPr>
        <w:t>)</w:t>
      </w:r>
    </w:p>
    <w:p w14:paraId="0FD56AE8" w14:textId="1C12AFD9" w:rsidR="00C63CC5" w:rsidRDefault="00DC65AB" w:rsidP="00DC65A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3CC5" w:rsidRPr="00C63CC5">
        <w:rPr>
          <w:rFonts w:ascii="Times New Roman" w:hAnsi="Times New Roman" w:cs="Times New Roman"/>
          <w:sz w:val="24"/>
          <w:szCs w:val="24"/>
        </w:rPr>
        <w:t>textilní plodiny</w:t>
      </w:r>
      <w:r w:rsidR="0091069B">
        <w:rPr>
          <w:rFonts w:ascii="Times New Roman" w:hAnsi="Times New Roman" w:cs="Times New Roman"/>
          <w:sz w:val="24"/>
          <w:szCs w:val="24"/>
        </w:rPr>
        <w:t xml:space="preserve"> – k výrobě látek</w:t>
      </w:r>
      <w:r w:rsidR="00C63CC5" w:rsidRPr="00C63CC5">
        <w:rPr>
          <w:rFonts w:ascii="Times New Roman" w:hAnsi="Times New Roman" w:cs="Times New Roman"/>
          <w:sz w:val="24"/>
          <w:szCs w:val="24"/>
        </w:rPr>
        <w:t xml:space="preserve"> (len)</w:t>
      </w:r>
    </w:p>
    <w:p w14:paraId="149901AF" w14:textId="4CE25D02" w:rsidR="0091069B" w:rsidRPr="0091069B" w:rsidRDefault="0091069B" w:rsidP="00C63CC5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2316E5AD" w14:textId="726838EB" w:rsidR="0091069B" w:rsidRPr="0091069B" w:rsidRDefault="0091069B" w:rsidP="00C63CC5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1069B">
        <w:rPr>
          <w:rFonts w:ascii="Times New Roman" w:hAnsi="Times New Roman" w:cs="Times New Roman"/>
          <w:sz w:val="28"/>
          <w:szCs w:val="28"/>
          <w:u w:val="single"/>
        </w:rPr>
        <w:t>Části kvetoucích rostlin</w:t>
      </w:r>
    </w:p>
    <w:p w14:paraId="235C7A39" w14:textId="23EE1027" w:rsidR="0091069B" w:rsidRPr="0091069B" w:rsidRDefault="0091069B" w:rsidP="00C63CC5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1069B">
        <w:rPr>
          <w:rFonts w:ascii="Times New Roman" w:hAnsi="Times New Roman" w:cs="Times New Roman"/>
          <w:i/>
          <w:iCs/>
          <w:sz w:val="24"/>
          <w:szCs w:val="24"/>
        </w:rPr>
        <w:t>obrázek str.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69B">
        <w:rPr>
          <w:rFonts w:ascii="Times New Roman" w:hAnsi="Times New Roman" w:cs="Times New Roman"/>
          <w:i/>
          <w:iCs/>
          <w:sz w:val="24"/>
          <w:szCs w:val="24"/>
        </w:rPr>
        <w:t xml:space="preserve">(rajče + popisy částí rostliny) </w:t>
      </w:r>
    </w:p>
    <w:p w14:paraId="4DD3FEDF" w14:textId="7EEE7138" w:rsidR="0091069B" w:rsidRDefault="0091069B" w:rsidP="00C63CC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7A755F" w14:textId="20F57316" w:rsidR="0091069B" w:rsidRDefault="0091069B" w:rsidP="00C63CC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4CE7F7" w14:textId="386BA175" w:rsidR="0091069B" w:rsidRDefault="0091069B" w:rsidP="00C63CC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41DDE39" w14:textId="77777777" w:rsidR="0091069B" w:rsidRDefault="0091069B" w:rsidP="00C63CC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D2CA6E" w14:textId="1D6C6BC6" w:rsidR="0091069B" w:rsidRPr="0091069B" w:rsidRDefault="0091069B" w:rsidP="00C63CC5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1069B">
        <w:rPr>
          <w:rFonts w:ascii="Times New Roman" w:hAnsi="Times New Roman" w:cs="Times New Roman"/>
          <w:sz w:val="28"/>
          <w:szCs w:val="28"/>
          <w:u w:val="single"/>
        </w:rPr>
        <w:t>Kořeny</w:t>
      </w:r>
    </w:p>
    <w:p w14:paraId="01151E7E" w14:textId="4BAE8932" w:rsidR="0091069B" w:rsidRDefault="0091069B" w:rsidP="00C63C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upevňují rostlinu v půdě</w:t>
      </w:r>
    </w:p>
    <w:p w14:paraId="14E8F9D5" w14:textId="3C4AD223" w:rsidR="0091069B" w:rsidRPr="00C63CC5" w:rsidRDefault="0091069B" w:rsidP="00C63C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přijímají z půdy vodu s živinami</w:t>
      </w:r>
    </w:p>
    <w:p w14:paraId="28E6ADDB" w14:textId="77777777" w:rsidR="00C63CC5" w:rsidRPr="00C63CC5" w:rsidRDefault="00C63CC5" w:rsidP="00C63CC5">
      <w:pPr>
        <w:rPr>
          <w:rFonts w:ascii="Times New Roman" w:hAnsi="Times New Roman" w:cs="Times New Roman"/>
          <w:sz w:val="24"/>
          <w:szCs w:val="24"/>
        </w:rPr>
      </w:pPr>
    </w:p>
    <w:sectPr w:rsidR="00C63CC5" w:rsidRPr="00C6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9C9"/>
    <w:multiLevelType w:val="hybridMultilevel"/>
    <w:tmpl w:val="CE6A3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73EF"/>
    <w:multiLevelType w:val="hybridMultilevel"/>
    <w:tmpl w:val="AC28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61315"/>
    <w:multiLevelType w:val="hybridMultilevel"/>
    <w:tmpl w:val="F1E22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8176">
    <w:abstractNumId w:val="0"/>
  </w:num>
  <w:num w:numId="2" w16cid:durableId="938951772">
    <w:abstractNumId w:val="1"/>
  </w:num>
  <w:num w:numId="3" w16cid:durableId="114242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C5"/>
    <w:rsid w:val="00825DC1"/>
    <w:rsid w:val="00855016"/>
    <w:rsid w:val="0091069B"/>
    <w:rsid w:val="009603B9"/>
    <w:rsid w:val="00C63CC5"/>
    <w:rsid w:val="00D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F3B3"/>
  <w15:chartTrackingRefBased/>
  <w15:docId w15:val="{E324EB84-35E7-4521-A465-D8BDDE2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2</cp:revision>
  <dcterms:created xsi:type="dcterms:W3CDTF">2022-05-18T15:02:00Z</dcterms:created>
  <dcterms:modified xsi:type="dcterms:W3CDTF">2022-05-18T15:02:00Z</dcterms:modified>
</cp:coreProperties>
</file>